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362E1D">
        <w:rPr>
          <w:rFonts w:ascii="Arial" w:eastAsia="Times New Roman" w:hAnsi="Arial" w:cs="Arial"/>
          <w:b/>
          <w:sz w:val="24"/>
          <w:szCs w:val="24"/>
          <w:lang w:eastAsia="es-ES"/>
        </w:rPr>
        <w:t>CURSO:</w:t>
      </w:r>
      <w:r w:rsidRPr="00362E1D">
        <w:rPr>
          <w:rFonts w:ascii="Arial" w:eastAsia="Times New Roman" w:hAnsi="Arial" w:cs="Arial"/>
          <w:sz w:val="24"/>
          <w:szCs w:val="24"/>
          <w:lang w:eastAsia="es-ES"/>
        </w:rPr>
        <w:t xml:space="preserve"> 6º EPO</w:t>
      </w: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362E1D">
        <w:rPr>
          <w:rFonts w:ascii="Arial" w:eastAsia="Times New Roman" w:hAnsi="Arial" w:cs="Arial"/>
          <w:b/>
          <w:sz w:val="24"/>
          <w:szCs w:val="24"/>
          <w:lang w:eastAsia="es-ES"/>
        </w:rPr>
        <w:t>COMPETENCIA</w:t>
      </w:r>
      <w:r w:rsidRPr="00362E1D">
        <w:rPr>
          <w:rFonts w:ascii="Arial" w:eastAsia="Times New Roman" w:hAnsi="Arial" w:cs="Arial"/>
          <w:sz w:val="24"/>
          <w:szCs w:val="24"/>
          <w:lang w:eastAsia="es-ES"/>
        </w:rPr>
        <w:t xml:space="preserve">: </w:t>
      </w:r>
      <w:r w:rsidRPr="00362E1D">
        <w:rPr>
          <w:rFonts w:ascii="Arial" w:eastAsia="Calibri" w:hAnsi="Arial" w:cs="Arial"/>
          <w:sz w:val="24"/>
          <w:szCs w:val="24"/>
        </w:rPr>
        <w:t>COMPETENCIA MATEMÁTICA Y COMPETENCIA BÁSICA EN CIENCIA Y</w:t>
      </w:r>
      <w:r w:rsidRPr="00362E1D">
        <w:rPr>
          <w:rFonts w:ascii="Arial" w:eastAsia="Calibri" w:hAnsi="Arial" w:cs="Arial"/>
          <w:sz w:val="24"/>
          <w:szCs w:val="24"/>
          <w:lang w:val="es-ES_tradnl"/>
        </w:rPr>
        <w:t xml:space="preserve"> TECNOLOGÍA</w:t>
      </w:r>
      <w:r w:rsidRPr="00362E1D">
        <w:rPr>
          <w:rFonts w:ascii="Arial" w:eastAsia="Times New Roman" w:hAnsi="Arial" w:cs="Arial"/>
          <w:sz w:val="24"/>
          <w:szCs w:val="24"/>
          <w:lang w:eastAsia="es-ES"/>
        </w:rPr>
        <w:t>. </w:t>
      </w: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362E1D">
        <w:rPr>
          <w:rFonts w:ascii="Arial" w:eastAsia="Times New Roman" w:hAnsi="Arial" w:cs="Arial"/>
          <w:b/>
          <w:sz w:val="24"/>
          <w:szCs w:val="24"/>
          <w:lang w:eastAsia="es-ES"/>
        </w:rPr>
        <w:t>ÁREA</w:t>
      </w:r>
      <w:r w:rsidRPr="00362E1D">
        <w:rPr>
          <w:rFonts w:ascii="Arial" w:eastAsia="Times New Roman" w:hAnsi="Arial" w:cs="Arial"/>
          <w:sz w:val="24"/>
          <w:szCs w:val="24"/>
          <w:lang w:eastAsia="es-ES"/>
        </w:rPr>
        <w:t>: MATEMÁTICAS</w:t>
      </w: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362E1D">
        <w:rPr>
          <w:rFonts w:ascii="Arial" w:eastAsia="Times New Roman" w:hAnsi="Arial" w:cs="Arial"/>
          <w:sz w:val="24"/>
          <w:szCs w:val="24"/>
          <w:lang w:eastAsia="es-ES"/>
        </w:rPr>
        <w:t>  </w:t>
      </w:r>
    </w:p>
    <w:tbl>
      <w:tblPr>
        <w:tblW w:w="9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2856"/>
        <w:gridCol w:w="2293"/>
        <w:gridCol w:w="2322"/>
      </w:tblGrid>
      <w:tr w:rsidR="00362E1D" w:rsidRPr="00362E1D" w:rsidTr="00B1211F">
        <w:trPr>
          <w:trHeight w:val="846"/>
        </w:trPr>
        <w:tc>
          <w:tcPr>
            <w:tcW w:w="2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28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</w:t>
            </w:r>
          </w:p>
        </w:tc>
        <w:tc>
          <w:tcPr>
            <w:tcW w:w="22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</w:t>
            </w:r>
          </w:p>
        </w:tc>
        <w:tc>
          <w:tcPr>
            <w:tcW w:w="23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</w:t>
            </w:r>
          </w:p>
        </w:tc>
      </w:tr>
      <w:tr w:rsidR="00362E1D" w:rsidRPr="00362E1D" w:rsidTr="00B1211F">
        <w:trPr>
          <w:trHeight w:val="525"/>
        </w:trPr>
        <w:tc>
          <w:tcPr>
            <w:tcW w:w="22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1.-Toma decisiones en la resolución de problemas justificando la solución.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Autoevaluación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Semanal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Cada quince días(final de unidad)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Diana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Prueba escrita-oral</w:t>
            </w:r>
          </w:p>
        </w:tc>
      </w:tr>
      <w:tr w:rsidR="00362E1D" w:rsidRPr="00362E1D" w:rsidTr="00B1211F">
        <w:trPr>
          <w:trHeight w:val="600"/>
        </w:trPr>
        <w:tc>
          <w:tcPr>
            <w:tcW w:w="2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2.-Maneja elementos estadísticos.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Autoevaluación.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El último viernes de cada mes.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Semáforo.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Observación y registro.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62E1D" w:rsidRPr="00362E1D" w:rsidTr="00B1211F">
        <w:trPr>
          <w:trHeight w:val="437"/>
        </w:trPr>
        <w:tc>
          <w:tcPr>
            <w:tcW w:w="22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3.-Resuelve opera-ciones matemáticas relacionadas con el tema.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Coevaluación.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Semanal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Al finalizar la unidad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Semáforo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Prueba escrita-oral.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62E1D" w:rsidRPr="00362E1D" w:rsidTr="00B1211F">
        <w:trPr>
          <w:trHeight w:val="437"/>
        </w:trPr>
        <w:tc>
          <w:tcPr>
            <w:tcW w:w="22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4.-Utiliza instru-mentos</w:t>
            </w:r>
            <w:bookmarkStart w:id="0" w:name="_GoBack"/>
            <w:bookmarkEnd w:id="0"/>
            <w:r w:rsidRPr="00362E1D">
              <w:rPr>
                <w:rFonts w:ascii="Arial" w:eastAsia="Calibri" w:hAnsi="Arial" w:cs="Arial"/>
                <w:sz w:val="24"/>
                <w:szCs w:val="24"/>
              </w:rPr>
              <w:t xml:space="preserve"> tecnológicos  para localizar información.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Una vez al mes.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Lista de cotejo</w:t>
            </w:r>
          </w:p>
          <w:p w:rsidR="00362E1D" w:rsidRPr="00362E1D" w:rsidRDefault="00362E1D" w:rsidP="00362E1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62E1D">
              <w:rPr>
                <w:rFonts w:ascii="Arial" w:eastAsia="Calibri" w:hAnsi="Arial" w:cs="Arial"/>
                <w:sz w:val="24"/>
                <w:szCs w:val="24"/>
              </w:rPr>
              <w:t>(Análisis del trabajo del alumno)</w:t>
            </w:r>
          </w:p>
        </w:tc>
      </w:tr>
    </w:tbl>
    <w:p w:rsidR="00362E1D" w:rsidRPr="00362E1D" w:rsidRDefault="00362E1D" w:rsidP="00362E1D">
      <w:pPr>
        <w:rPr>
          <w:rFonts w:ascii="Arial" w:eastAsia="Calibri" w:hAnsi="Arial" w:cs="Arial"/>
        </w:rPr>
      </w:pPr>
    </w:p>
    <w:p w:rsidR="00362E1D" w:rsidRPr="00362E1D" w:rsidRDefault="00362E1D" w:rsidP="00362E1D">
      <w:pPr>
        <w:rPr>
          <w:rFonts w:ascii="Arial" w:eastAsia="Calibri" w:hAnsi="Arial" w:cs="Arial"/>
        </w:rPr>
      </w:pPr>
      <w:r w:rsidRPr="00362E1D">
        <w:rPr>
          <w:rFonts w:ascii="Arial" w:eastAsia="Calibri" w:hAnsi="Arial" w:cs="Arial"/>
        </w:rPr>
        <w:t xml:space="preserve">Desempeño 1: </w:t>
      </w:r>
      <w:r w:rsidRPr="00362E1D">
        <w:rPr>
          <w:rFonts w:ascii="Arial" w:eastAsia="Calibri" w:hAnsi="Arial" w:cs="Arial"/>
          <w:sz w:val="24"/>
          <w:szCs w:val="24"/>
        </w:rPr>
        <w:t>Toma decisiones en la resolución de problemas justificando la solución.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5117"/>
        <w:gridCol w:w="3382"/>
      </w:tblGrid>
      <w:tr w:rsidR="00362E1D" w:rsidRPr="00362E1D" w:rsidTr="00B1211F">
        <w:tc>
          <w:tcPr>
            <w:tcW w:w="5220" w:type="dxa"/>
          </w:tcPr>
          <w:p w:rsidR="00362E1D" w:rsidRPr="00362E1D" w:rsidRDefault="00362E1D" w:rsidP="00362E1D">
            <w:pPr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  <w:noProof/>
                <w:lang w:eastAsia="es-ES"/>
              </w:rPr>
              <w:drawing>
                <wp:inline distT="0" distB="0" distL="0" distR="0" wp14:anchorId="6ACC6AE3" wp14:editId="3F2D74E9">
                  <wp:extent cx="3031490" cy="2652554"/>
                  <wp:effectExtent l="0" t="0" r="0" b="0"/>
                  <wp:docPr id="1" name="Imagen 1" descr="Dacil created a poster on checkthis, the most beautiful way t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cil created a poster on checkthis, the most beautiful way t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363" cy="2662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6" w:type="dxa"/>
          </w:tcPr>
          <w:p w:rsidR="00362E1D" w:rsidRPr="00362E1D" w:rsidRDefault="00362E1D" w:rsidP="00362E1D">
            <w:pPr>
              <w:rPr>
                <w:rFonts w:ascii="Calibri" w:eastAsia="Calibri" w:hAnsi="Calibri" w:cs="Times New Roman"/>
              </w:rPr>
            </w:pPr>
          </w:p>
          <w:p w:rsidR="00362E1D" w:rsidRPr="00362E1D" w:rsidRDefault="00362E1D" w:rsidP="00362E1D">
            <w:pPr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</w:rPr>
              <w:t>DIANA DE AUTOEVALUACIÓN:  6º</w:t>
            </w:r>
          </w:p>
          <w:p w:rsidR="00362E1D" w:rsidRPr="00362E1D" w:rsidRDefault="00362E1D" w:rsidP="00362E1D">
            <w:pPr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</w:rPr>
              <w:t xml:space="preserve">Valoración: 1. Inadecuado </w:t>
            </w:r>
          </w:p>
          <w:p w:rsidR="00362E1D" w:rsidRPr="00362E1D" w:rsidRDefault="00362E1D" w:rsidP="00362E1D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</w:rPr>
              <w:t xml:space="preserve">       2. Regular   </w:t>
            </w:r>
          </w:p>
          <w:p w:rsidR="00362E1D" w:rsidRPr="00362E1D" w:rsidRDefault="00362E1D" w:rsidP="00362E1D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</w:rPr>
              <w:t xml:space="preserve">       3. Bueno   </w:t>
            </w:r>
          </w:p>
          <w:p w:rsidR="00362E1D" w:rsidRPr="00362E1D" w:rsidRDefault="00362E1D" w:rsidP="00362E1D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</w:rPr>
              <w:t xml:space="preserve">       4. Excelente</w:t>
            </w:r>
          </w:p>
          <w:p w:rsidR="00362E1D" w:rsidRPr="00362E1D" w:rsidRDefault="00362E1D" w:rsidP="00362E1D">
            <w:pPr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</w:rPr>
              <w:t xml:space="preserve"> Ítems:   </w:t>
            </w:r>
          </w:p>
          <w:p w:rsidR="00362E1D" w:rsidRPr="00362E1D" w:rsidRDefault="00362E1D" w:rsidP="00362E1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  <w:noProof/>
                <w:lang w:eastAsia="es-ES"/>
              </w:rPr>
              <w:t>Recogida de datos y pregunta.</w:t>
            </w:r>
          </w:p>
          <w:p w:rsidR="00362E1D" w:rsidRPr="00362E1D" w:rsidRDefault="00362E1D" w:rsidP="00362E1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  <w:noProof/>
                <w:lang w:eastAsia="es-ES"/>
              </w:rPr>
              <w:t xml:space="preserve">Planteamiento del problema, eligiendo las operaciones correctas.  </w:t>
            </w:r>
          </w:p>
          <w:p w:rsidR="00362E1D" w:rsidRPr="00362E1D" w:rsidRDefault="00362E1D" w:rsidP="00362E1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  <w:noProof/>
                <w:lang w:eastAsia="es-ES"/>
              </w:rPr>
              <w:t xml:space="preserve"> Operaciones bien hechas. </w:t>
            </w:r>
          </w:p>
          <w:p w:rsidR="00362E1D" w:rsidRPr="00362E1D" w:rsidRDefault="00362E1D" w:rsidP="00362E1D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</w:rPr>
            </w:pPr>
            <w:r w:rsidRPr="00362E1D">
              <w:rPr>
                <w:rFonts w:ascii="Calibri" w:eastAsia="Calibri" w:hAnsi="Calibri" w:cs="Times New Roman"/>
                <w:noProof/>
                <w:lang w:eastAsia="es-ES"/>
              </w:rPr>
              <w:t xml:space="preserve"> Frase con la solución corresta.              </w:t>
            </w:r>
          </w:p>
        </w:tc>
      </w:tr>
    </w:tbl>
    <w:p w:rsidR="00362E1D" w:rsidRPr="00362E1D" w:rsidRDefault="00362E1D" w:rsidP="00362E1D">
      <w:pPr>
        <w:rPr>
          <w:rFonts w:ascii="Arial" w:eastAsia="Calibri" w:hAnsi="Arial" w:cs="Arial"/>
        </w:rPr>
      </w:pPr>
    </w:p>
    <w:p w:rsidR="00362E1D" w:rsidRPr="00362E1D" w:rsidRDefault="00362E1D" w:rsidP="00362E1D">
      <w:pPr>
        <w:rPr>
          <w:rFonts w:ascii="Arial" w:eastAsia="Calibri" w:hAnsi="Arial" w:cs="Arial"/>
        </w:rPr>
      </w:pPr>
      <w:r w:rsidRPr="00362E1D">
        <w:rPr>
          <w:rFonts w:ascii="Arial" w:eastAsia="Calibri" w:hAnsi="Arial" w:cs="Arial"/>
        </w:rPr>
        <w:t xml:space="preserve">Desempeño 2: </w:t>
      </w:r>
      <w:r w:rsidRPr="00362E1D">
        <w:rPr>
          <w:rFonts w:ascii="Arial" w:eastAsia="Calibri" w:hAnsi="Arial" w:cs="Arial"/>
          <w:sz w:val="24"/>
          <w:szCs w:val="24"/>
        </w:rPr>
        <w:t>Maneja elementos estadísticos.</w:t>
      </w:r>
    </w:p>
    <w:p w:rsidR="00362E1D" w:rsidRPr="00362E1D" w:rsidRDefault="00362E1D" w:rsidP="00362E1D">
      <w:pPr>
        <w:rPr>
          <w:rFonts w:ascii="Arial" w:eastAsia="Calibri" w:hAnsi="Arial" w:cs="Arial"/>
        </w:rPr>
      </w:pPr>
      <w:r w:rsidRPr="00362E1D">
        <w:rPr>
          <w:rFonts w:ascii="Arial" w:eastAsia="Calibri" w:hAnsi="Arial" w:cs="Arial"/>
        </w:rPr>
        <w:t>AUTOEVALUACIÓN: SEMÁFORO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4394"/>
      </w:tblGrid>
      <w:tr w:rsidR="00362E1D" w:rsidRPr="00362E1D" w:rsidTr="00B1211F">
        <w:tc>
          <w:tcPr>
            <w:tcW w:w="1118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  <w:noProof/>
                <w:lang w:eastAsia="es-ES"/>
              </w:rPr>
              <w:lastRenderedPageBreak/>
              <w:drawing>
                <wp:inline distT="0" distB="0" distL="0" distR="0" wp14:anchorId="4DEADE98" wp14:editId="466A3FCA">
                  <wp:extent cx="516865" cy="1628775"/>
                  <wp:effectExtent l="0" t="0" r="0" b="0"/>
                  <wp:docPr id="2" name="Imagen 2" descr="Tipos de semáforos – Infotraff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pos de semáforos – Infotraffic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01" t="9336" r="45166" b="12863"/>
                          <a:stretch/>
                        </pic:blipFill>
                        <pic:spPr bwMode="auto">
                          <a:xfrm>
                            <a:off x="0" y="0"/>
                            <a:ext cx="525878" cy="1657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 xml:space="preserve">Tengo más de dos errores en el elemento estadístico trabajado. </w:t>
            </w: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Alguna vez se me olvida alguna parte del elemento estadístico estudiado.</w:t>
            </w: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Utilizo el elemento estadístico forma correcta.</w:t>
            </w: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</w:tc>
      </w:tr>
    </w:tbl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362E1D">
        <w:rPr>
          <w:rFonts w:ascii="Arial" w:eastAsia="Times New Roman" w:hAnsi="Arial" w:cs="Arial"/>
          <w:sz w:val="24"/>
          <w:szCs w:val="24"/>
          <w:lang w:eastAsia="es-ES"/>
        </w:rPr>
        <w:t>HETEROEVALUACIÓN: Observación y registro.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35"/>
        <w:gridCol w:w="1718"/>
        <w:gridCol w:w="1693"/>
        <w:gridCol w:w="1748"/>
      </w:tblGrid>
      <w:tr w:rsidR="00362E1D" w:rsidRPr="00362E1D" w:rsidTr="00B1211F">
        <w:tc>
          <w:tcPr>
            <w:tcW w:w="3964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843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Sin problemas</w:t>
            </w:r>
          </w:p>
        </w:tc>
        <w:tc>
          <w:tcPr>
            <w:tcW w:w="1985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Con algún fallo</w:t>
            </w:r>
          </w:p>
        </w:tc>
        <w:tc>
          <w:tcPr>
            <w:tcW w:w="1944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Necesita ayuda</w:t>
            </w:r>
          </w:p>
        </w:tc>
      </w:tr>
      <w:tr w:rsidR="00362E1D" w:rsidRPr="00362E1D" w:rsidTr="00B1211F">
        <w:tc>
          <w:tcPr>
            <w:tcW w:w="3964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Calibri" w:hAnsi="Arial" w:cs="Arial"/>
              </w:rPr>
              <w:t>¿Utiliza sus datos y contraseñas de forma correcta?</w:t>
            </w:r>
          </w:p>
        </w:tc>
        <w:tc>
          <w:tcPr>
            <w:tcW w:w="1843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985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944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</w:tbl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Calibri" w:hAnsi="Arial" w:cs="Arial"/>
        </w:rPr>
      </w:pP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  <w:r w:rsidRPr="00362E1D">
        <w:rPr>
          <w:rFonts w:ascii="Arial" w:eastAsia="Calibri" w:hAnsi="Arial" w:cs="Arial"/>
        </w:rPr>
        <w:t xml:space="preserve">Desempeño 3: </w:t>
      </w:r>
      <w:r w:rsidRPr="00362E1D">
        <w:rPr>
          <w:rFonts w:ascii="Arial" w:eastAsia="Calibri" w:hAnsi="Arial" w:cs="Arial"/>
          <w:sz w:val="24"/>
          <w:szCs w:val="24"/>
        </w:rPr>
        <w:t>Resuelve operaciones matemáticas relacionadas con el tema.</w:t>
      </w:r>
    </w:p>
    <w:p w:rsidR="00362E1D" w:rsidRPr="00362E1D" w:rsidRDefault="00362E1D" w:rsidP="00362E1D">
      <w:pPr>
        <w:rPr>
          <w:rFonts w:ascii="Arial" w:eastAsia="Calibri" w:hAnsi="Arial" w:cs="Arial"/>
        </w:rPr>
      </w:pPr>
      <w:r w:rsidRPr="00362E1D">
        <w:rPr>
          <w:rFonts w:ascii="Arial" w:eastAsia="Calibri" w:hAnsi="Arial" w:cs="Arial"/>
        </w:rPr>
        <w:t>COEVALUACIÓN: SEMÁFORO</w:t>
      </w: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4394"/>
      </w:tblGrid>
      <w:tr w:rsidR="00362E1D" w:rsidRPr="00362E1D" w:rsidTr="00B1211F">
        <w:tc>
          <w:tcPr>
            <w:tcW w:w="1118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  <w:noProof/>
                <w:lang w:eastAsia="es-ES"/>
              </w:rPr>
              <w:drawing>
                <wp:inline distT="0" distB="0" distL="0" distR="0" wp14:anchorId="751E08AA" wp14:editId="1C3F4B42">
                  <wp:extent cx="516865" cy="1628775"/>
                  <wp:effectExtent l="0" t="0" r="0" b="0"/>
                  <wp:docPr id="3" name="Imagen 3" descr="Tipos de semáforos – Infotraff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pos de semáforos – Infotraffic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01" t="9336" r="45166" b="12863"/>
                          <a:stretch/>
                        </pic:blipFill>
                        <pic:spPr bwMode="auto">
                          <a:xfrm>
                            <a:off x="0" y="0"/>
                            <a:ext cx="525878" cy="1657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 xml:space="preserve">Tiene más de dos fallos en las operaciones, que no son justificados por despiste. </w:t>
            </w: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Comete algún fallo en la operación por despiste.</w:t>
            </w: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</w:p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Todas las operaciones son correctas.</w:t>
            </w:r>
          </w:p>
        </w:tc>
      </w:tr>
    </w:tbl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362E1D">
        <w:rPr>
          <w:rFonts w:ascii="Arial" w:eastAsia="Times New Roman" w:hAnsi="Arial" w:cs="Arial"/>
          <w:sz w:val="24"/>
          <w:szCs w:val="24"/>
          <w:lang w:eastAsia="es-ES"/>
        </w:rPr>
        <w:t>HETEROEVALUACIÓN: Prueba oral o escrita. (Observación y registro).</w:t>
      </w:r>
    </w:p>
    <w:p w:rsidR="00362E1D" w:rsidRPr="00362E1D" w:rsidRDefault="00362E1D" w:rsidP="00362E1D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06"/>
        <w:gridCol w:w="1324"/>
        <w:gridCol w:w="1610"/>
        <w:gridCol w:w="1550"/>
        <w:gridCol w:w="1704"/>
      </w:tblGrid>
      <w:tr w:rsidR="00362E1D" w:rsidRPr="00362E1D" w:rsidTr="00B1211F">
        <w:tc>
          <w:tcPr>
            <w:tcW w:w="2689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417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Siempre</w:t>
            </w:r>
          </w:p>
        </w:tc>
        <w:tc>
          <w:tcPr>
            <w:tcW w:w="1843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Casi siempre</w:t>
            </w:r>
          </w:p>
        </w:tc>
        <w:tc>
          <w:tcPr>
            <w:tcW w:w="1844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Casi nunca</w:t>
            </w:r>
          </w:p>
        </w:tc>
        <w:tc>
          <w:tcPr>
            <w:tcW w:w="1943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Necesita ayuda</w:t>
            </w:r>
          </w:p>
        </w:tc>
      </w:tr>
      <w:tr w:rsidR="00362E1D" w:rsidRPr="00362E1D" w:rsidTr="00B1211F">
        <w:tc>
          <w:tcPr>
            <w:tcW w:w="2689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62E1D">
              <w:rPr>
                <w:rFonts w:ascii="Arial" w:eastAsia="Calibri" w:hAnsi="Arial" w:cs="Arial"/>
              </w:rPr>
              <w:t>¿Realiza las operaciones de forma correcta?</w:t>
            </w:r>
          </w:p>
        </w:tc>
        <w:tc>
          <w:tcPr>
            <w:tcW w:w="1417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843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844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943" w:type="dxa"/>
          </w:tcPr>
          <w:p w:rsidR="00362E1D" w:rsidRPr="00362E1D" w:rsidRDefault="00362E1D" w:rsidP="00362E1D">
            <w:pPr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</w:tbl>
    <w:p w:rsidR="00362E1D" w:rsidRPr="00362E1D" w:rsidRDefault="00362E1D" w:rsidP="00362E1D">
      <w:pPr>
        <w:suppressAutoHyphens/>
        <w:autoSpaceDN w:val="0"/>
        <w:spacing w:after="200" w:line="276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:rsidR="00362E1D" w:rsidRPr="00362E1D" w:rsidRDefault="00362E1D" w:rsidP="00362E1D">
      <w:pPr>
        <w:suppressAutoHyphens/>
        <w:autoSpaceDN w:val="0"/>
        <w:spacing w:after="200" w:line="276" w:lineRule="auto"/>
        <w:textAlignment w:val="baseline"/>
        <w:rPr>
          <w:rFonts w:ascii="Arial" w:eastAsia="Calibri" w:hAnsi="Arial" w:cs="Arial"/>
          <w:sz w:val="24"/>
          <w:szCs w:val="24"/>
        </w:rPr>
      </w:pPr>
      <w:r w:rsidRPr="00362E1D">
        <w:rPr>
          <w:rFonts w:ascii="Arial" w:eastAsia="Calibri" w:hAnsi="Arial" w:cs="Arial"/>
          <w:sz w:val="24"/>
          <w:szCs w:val="24"/>
        </w:rPr>
        <w:t>Desempeño 4: Utiliza instrumentos tecnológicos para localizar información.</w:t>
      </w:r>
    </w:p>
    <w:tbl>
      <w:tblPr>
        <w:tblStyle w:val="Tablaconcuadrcula"/>
        <w:tblpPr w:leftFromText="141" w:rightFromText="141" w:vertAnchor="text" w:horzAnchor="margin" w:tblpY="137"/>
        <w:tblW w:w="0" w:type="auto"/>
        <w:tblLook w:val="04A0" w:firstRow="1" w:lastRow="0" w:firstColumn="1" w:lastColumn="0" w:noHBand="0" w:noVBand="1"/>
      </w:tblPr>
      <w:tblGrid>
        <w:gridCol w:w="3811"/>
        <w:gridCol w:w="1453"/>
        <w:gridCol w:w="1209"/>
      </w:tblGrid>
      <w:tr w:rsidR="00362E1D" w:rsidRPr="00362E1D" w:rsidTr="00B1211F">
        <w:tc>
          <w:tcPr>
            <w:tcW w:w="3811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LISTA DE COTEJO</w:t>
            </w:r>
          </w:p>
        </w:tc>
        <w:tc>
          <w:tcPr>
            <w:tcW w:w="1453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62E1D">
              <w:rPr>
                <w:rFonts w:ascii="Arial" w:eastAsia="Calibri" w:hAnsi="Arial" w:cs="Arial"/>
                <w:sz w:val="18"/>
                <w:szCs w:val="18"/>
              </w:rPr>
              <w:t xml:space="preserve">Sí </w:t>
            </w:r>
          </w:p>
        </w:tc>
        <w:tc>
          <w:tcPr>
            <w:tcW w:w="1209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62E1D">
              <w:rPr>
                <w:rFonts w:ascii="Arial" w:eastAsia="Calibri" w:hAnsi="Arial" w:cs="Arial"/>
                <w:sz w:val="18"/>
                <w:szCs w:val="18"/>
              </w:rPr>
              <w:t>No</w:t>
            </w:r>
          </w:p>
        </w:tc>
      </w:tr>
      <w:tr w:rsidR="00362E1D" w:rsidRPr="00362E1D" w:rsidTr="00B1211F">
        <w:tc>
          <w:tcPr>
            <w:tcW w:w="3811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En clase, aprovecho el tiempo que me dejan para utilizar los instrumentos digitales.</w:t>
            </w:r>
          </w:p>
        </w:tc>
        <w:tc>
          <w:tcPr>
            <w:tcW w:w="1453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09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</w:tr>
      <w:tr w:rsidR="00362E1D" w:rsidRPr="00362E1D" w:rsidTr="00B1211F">
        <w:tc>
          <w:tcPr>
            <w:tcW w:w="3811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En casa, aprovecho el tiempo que me dejan para utilizar los instrumentos digitales.</w:t>
            </w:r>
          </w:p>
        </w:tc>
        <w:tc>
          <w:tcPr>
            <w:tcW w:w="1453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09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</w:tr>
      <w:tr w:rsidR="00362E1D" w:rsidRPr="00362E1D" w:rsidTr="00B1211F">
        <w:tc>
          <w:tcPr>
            <w:tcW w:w="3811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Utilizo instrumentos digitales para reforzar contenidos trabajados.</w:t>
            </w:r>
          </w:p>
        </w:tc>
        <w:tc>
          <w:tcPr>
            <w:tcW w:w="1453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09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</w:tr>
      <w:tr w:rsidR="00362E1D" w:rsidRPr="00362E1D" w:rsidTr="00B1211F">
        <w:tc>
          <w:tcPr>
            <w:tcW w:w="3811" w:type="dxa"/>
          </w:tcPr>
          <w:p w:rsidR="00362E1D" w:rsidRPr="00362E1D" w:rsidRDefault="00362E1D" w:rsidP="00362E1D">
            <w:pPr>
              <w:contextualSpacing/>
              <w:rPr>
                <w:rFonts w:ascii="Arial" w:eastAsia="Calibri" w:hAnsi="Arial" w:cs="Arial"/>
              </w:rPr>
            </w:pPr>
            <w:r w:rsidRPr="00362E1D">
              <w:rPr>
                <w:rFonts w:ascii="Arial" w:eastAsia="Calibri" w:hAnsi="Arial" w:cs="Arial"/>
              </w:rPr>
              <w:t>Utilizo diferentes instrumentos tecnológicos para lograr el objetivo</w:t>
            </w:r>
          </w:p>
        </w:tc>
        <w:tc>
          <w:tcPr>
            <w:tcW w:w="1453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09" w:type="dxa"/>
          </w:tcPr>
          <w:p w:rsidR="00362E1D" w:rsidRPr="00362E1D" w:rsidRDefault="00362E1D" w:rsidP="00362E1D">
            <w:pPr>
              <w:contextualSpacing/>
              <w:jc w:val="center"/>
              <w:rPr>
                <w:rFonts w:ascii="Arial" w:eastAsia="Calibri" w:hAnsi="Arial" w:cs="Arial"/>
              </w:rPr>
            </w:pPr>
          </w:p>
        </w:tc>
      </w:tr>
    </w:tbl>
    <w:p w:rsidR="00362E1D" w:rsidRPr="00362E1D" w:rsidRDefault="00362E1D" w:rsidP="00362E1D">
      <w:pPr>
        <w:rPr>
          <w:rFonts w:ascii="Arial" w:eastAsia="Calibri" w:hAnsi="Arial" w:cs="Arial"/>
        </w:rPr>
      </w:pPr>
    </w:p>
    <w:p w:rsidR="00362E1D" w:rsidRPr="00362E1D" w:rsidRDefault="00362E1D" w:rsidP="00362E1D">
      <w:pPr>
        <w:suppressAutoHyphens/>
        <w:autoSpaceDN w:val="0"/>
        <w:spacing w:after="200" w:line="276" w:lineRule="auto"/>
        <w:textAlignment w:val="baseline"/>
        <w:rPr>
          <w:rFonts w:ascii="Calibri" w:eastAsia="Calibri" w:hAnsi="Calibri" w:cs="Times New Roman"/>
          <w:sz w:val="24"/>
          <w:szCs w:val="24"/>
        </w:rPr>
      </w:pPr>
    </w:p>
    <w:p w:rsidR="00362E1D" w:rsidRPr="00362E1D" w:rsidRDefault="00362E1D" w:rsidP="00362E1D">
      <w:pPr>
        <w:suppressAutoHyphens/>
        <w:autoSpaceDN w:val="0"/>
        <w:spacing w:after="200" w:line="276" w:lineRule="auto"/>
        <w:ind w:left="708"/>
        <w:textAlignment w:val="baseline"/>
        <w:rPr>
          <w:rFonts w:ascii="Calibri" w:eastAsia="Calibri" w:hAnsi="Calibri" w:cs="Times New Roman"/>
          <w:sz w:val="24"/>
          <w:szCs w:val="24"/>
        </w:rPr>
      </w:pPr>
    </w:p>
    <w:p w:rsidR="00362E1D" w:rsidRPr="00362E1D" w:rsidRDefault="00362E1D" w:rsidP="00362E1D">
      <w:pPr>
        <w:suppressAutoHyphens/>
        <w:autoSpaceDN w:val="0"/>
        <w:spacing w:after="200" w:line="276" w:lineRule="auto"/>
        <w:ind w:left="708"/>
        <w:textAlignment w:val="baseline"/>
        <w:rPr>
          <w:rFonts w:ascii="Calibri" w:eastAsia="Calibri" w:hAnsi="Calibri" w:cs="Times New Roman"/>
          <w:sz w:val="24"/>
          <w:szCs w:val="24"/>
        </w:rPr>
      </w:pPr>
    </w:p>
    <w:p w:rsidR="00362E1D" w:rsidRPr="00362E1D" w:rsidRDefault="00362E1D" w:rsidP="00362E1D">
      <w:pPr>
        <w:suppressAutoHyphens/>
        <w:autoSpaceDN w:val="0"/>
        <w:spacing w:after="200" w:line="276" w:lineRule="auto"/>
        <w:ind w:left="708"/>
        <w:textAlignment w:val="baseline"/>
        <w:rPr>
          <w:rFonts w:ascii="Calibri" w:eastAsia="Calibri" w:hAnsi="Calibri" w:cs="Times New Roman"/>
          <w:sz w:val="24"/>
          <w:szCs w:val="24"/>
        </w:rPr>
      </w:pPr>
    </w:p>
    <w:p w:rsidR="00362E1D" w:rsidRPr="00362E1D" w:rsidRDefault="00362E1D" w:rsidP="00362E1D">
      <w:pPr>
        <w:suppressAutoHyphens/>
        <w:autoSpaceDN w:val="0"/>
        <w:spacing w:after="200" w:line="276" w:lineRule="auto"/>
        <w:ind w:left="708"/>
        <w:textAlignment w:val="baseline"/>
        <w:rPr>
          <w:rFonts w:ascii="Calibri" w:eastAsia="Calibri" w:hAnsi="Calibri" w:cs="Times New Roman"/>
          <w:sz w:val="24"/>
          <w:szCs w:val="24"/>
        </w:rPr>
      </w:pPr>
    </w:p>
    <w:sectPr w:rsidR="00362E1D" w:rsidRPr="00362E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60CA3"/>
    <w:multiLevelType w:val="hybridMultilevel"/>
    <w:tmpl w:val="19BEF5D4"/>
    <w:lvl w:ilvl="0" w:tplc="293E7EF0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1D"/>
    <w:rsid w:val="00362E1D"/>
    <w:rsid w:val="0076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2E446-21C1-4D38-B720-B4E8AC8C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62E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2020-04-21T08:10:00Z</dcterms:created>
  <dcterms:modified xsi:type="dcterms:W3CDTF">2020-04-21T08:11:00Z</dcterms:modified>
</cp:coreProperties>
</file>